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25"/>
        <w:tblW w:w="0" w:type="auto"/>
        <w:tblLook w:val="04A0"/>
      </w:tblPr>
      <w:tblGrid>
        <w:gridCol w:w="5210"/>
        <w:gridCol w:w="5211"/>
      </w:tblGrid>
      <w:tr w:rsidR="00075A5D" w:rsidTr="00075A5D">
        <w:tc>
          <w:tcPr>
            <w:tcW w:w="5210" w:type="dxa"/>
          </w:tcPr>
          <w:p w:rsidR="00075A5D" w:rsidRDefault="00075A5D" w:rsidP="00E27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педагогическим советом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МБОУ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Ольховецкая основная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Залегощенского района Орловской области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06.07.2021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211" w:type="dxa"/>
          </w:tcPr>
          <w:p w:rsidR="00075A5D" w:rsidRDefault="00075A5D" w:rsidP="00E27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МБОУ "Ольховецкая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 Залегощенского района Орловской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от 06.07.2021 №29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-ОД </w:t>
            </w:r>
            <w:r w:rsidRPr="00075A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75A5D" w:rsidRDefault="00075A5D" w:rsidP="0007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A5D" w:rsidRDefault="00075A5D" w:rsidP="0007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651" w:rsidRDefault="00E27651" w:rsidP="0007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7651" w:rsidRDefault="00E27651" w:rsidP="0007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7651" w:rsidRDefault="00E27651" w:rsidP="0007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7651" w:rsidRDefault="00E27651" w:rsidP="0007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07B" w:rsidRDefault="00075A5D" w:rsidP="0007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5A5D">
        <w:rPr>
          <w:rFonts w:ascii="Times New Roman" w:eastAsia="Times New Roman" w:hAnsi="Times New Roman" w:cs="Times New Roman"/>
          <w:b/>
          <w:sz w:val="32"/>
          <w:szCs w:val="32"/>
        </w:rPr>
        <w:t xml:space="preserve">Кодекс профессиональной этики </w:t>
      </w:r>
    </w:p>
    <w:p w:rsidR="00075A5D" w:rsidRPr="00075A5D" w:rsidRDefault="00075A5D" w:rsidP="0007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5A5D">
        <w:rPr>
          <w:rFonts w:ascii="Times New Roman" w:eastAsia="Times New Roman" w:hAnsi="Times New Roman" w:cs="Times New Roman"/>
          <w:b/>
          <w:sz w:val="32"/>
          <w:szCs w:val="32"/>
        </w:rPr>
        <w:t>педагогических работников</w:t>
      </w:r>
      <w:r w:rsidRPr="00075A5D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075A5D" w:rsidRDefault="00075A5D" w:rsidP="0007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651" w:rsidRDefault="00075A5D" w:rsidP="0007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A5D">
        <w:rPr>
          <w:rFonts w:ascii="Times New Roman" w:eastAsia="Times New Roman" w:hAnsi="Times New Roman" w:cs="Times New Roman"/>
          <w:b/>
          <w:sz w:val="24"/>
          <w:szCs w:val="24"/>
        </w:rPr>
        <w:br/>
        <w:t>1. Общие положения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1.1. Кодекс профессиональной этики педагогических работников (далее – Кодекс) МБОУ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Ольховецкая основная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школа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" Залегощенского района Орловской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>области (далее – ОО) разработан в целях реализации нормы ч. 4 ст. 47 Федер</w:t>
      </w:r>
      <w:r w:rsidR="00A6207B">
        <w:rPr>
          <w:rFonts w:ascii="Times New Roman" w:eastAsia="Times New Roman" w:hAnsi="Times New Roman" w:cs="Times New Roman"/>
          <w:sz w:val="24"/>
          <w:szCs w:val="24"/>
        </w:rPr>
        <w:t xml:space="preserve">ального закона от </w:t>
      </w:r>
      <w:r w:rsidR="00A6207B">
        <w:rPr>
          <w:rFonts w:ascii="Times New Roman" w:eastAsia="Times New Roman" w:hAnsi="Times New Roman" w:cs="Times New Roman"/>
          <w:sz w:val="24"/>
          <w:szCs w:val="24"/>
        </w:rPr>
        <w:br/>
        <w:t>29.12.2012 №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273-ФЗ "Об образовании в Российской Федерации", в соответствии с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положениями Конституции РФ, законодательством РФ, международным правом, принятыми в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обществе нормами морали и нравственности.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1.2. Кодекс представляет собой свод правил и принципов профессионального поведения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педагогического работника во время образовательного процесса и (или) выполнения трудовой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функции.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1.3. Целями Кодекса являются: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единых норм поведения педагогических работников в ОО;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укрепление авторитета педагогических работников в ОО и обществе;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права педагогических работников ОО на справедливое и объективное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расследование нарушения ими норм профессиональной этики;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1.4. Кодекс служит основой для формирования взаимоотношений в системе образования,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основанных на нормах морали, уважительном отношении к педагогической деятельности в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общественном сознании, самоконтроле педагогических работников.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b/>
          <w:sz w:val="24"/>
          <w:szCs w:val="24"/>
        </w:rPr>
        <w:t>2. Основные термины и понятия</w:t>
      </w:r>
      <w:r w:rsidR="00E27651" w:rsidRPr="00E276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целей настоящего Кодекса используются следующие основные термины и понятия: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2.1. Педагогический работник – физическое лицо, которое состоит в трудовых, служебных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отношениях с организацией, осуществляющей образовательную деятельность, и выполняет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обязанности по обучению, воспитанию обучающихся и (или) организации учебной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воспитательной деятельности.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2.2. Профессиональная этика педагогического работника – система принципов, норм и правил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поведения, действующая в отношениях работника с обучающимися, их родителями (законными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представителями) и другими работниками ОО.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2.3. Гуманность – принцип, а также соответствующие свойства характера, основанные на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деятельном признании и уважении личности человека, содействие его благу без ограничения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возможностей для свободы. Гуманность предполагает бескорыстное отношение к окружающим,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сочувствие и поддержку, непричинение физических страданий или унижение человеческого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достоинства.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2.4. Законность – соблюдение педагогическим работником положений и норм законодательства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РФ, устава и локальных нормативных актов ОО.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2.5. Справедливость – беспристрастное и нравственно должное отношение педагогического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работника к участникам образовательного процесса.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2.6. Профессионализм – обладание педагогическим работником знаниями, владение умениями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навыками, необходимыми ему для эффективной деятельности.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2.7. Ответственность – принцип, согласно которому педагогический работник отвечает за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совершенные поступки, действие (бездействие).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2.8. Солидарность – активное сочувствие педагогического работника действиям или мнениям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участников образовательного процесса.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2.9. Толерантность – терпимость к иному мировоззрению, образу жизни, поведению,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национальности, вероисповеданию участников образовательного процесса.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2.10. Аморальный проступок – виновное деяние (действие или бездействие) педагогического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работника, грубо нарушающее нормы морали и нравственности, а равно способствующее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совершению таких деяний со стороны обучающихся, отрицательно влияющее на выполнение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им своих трудовых функций, унижающее честь и достоинство педагогических работников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перед обучающимися и (или) их родителями (законными представителями).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2.11. Подарок – безвозмездная передача имущественных ценностей лицом, которому они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принадлежат, в собственность другому лицу, за которую последнее лицо не обязано платить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обычную цену.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2.12. Конфликт интересов педагогического работника – ситуация, при которой у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педагогического работника при осуществлении им профессиональной деятельности возникает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личная заинтересованность в получении материальной выгоды или иного преимущества,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которая влияет или может повлиять на надлежащее исполнение педагогическим работником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профессиональных обязанностей вследствие противоречия между его личной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заинтересованностью и интересами обучающегося, родителей или законных представителей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несовершеннолетнего обучающегося. </w:t>
      </w:r>
    </w:p>
    <w:p w:rsidR="00E27651" w:rsidRDefault="00075A5D" w:rsidP="00075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b/>
          <w:sz w:val="24"/>
          <w:szCs w:val="24"/>
        </w:rPr>
        <w:t xml:space="preserve">3. Этические принципы и правила профессионального поведения педагогического </w:t>
      </w:r>
      <w:r w:rsidRPr="00075A5D">
        <w:rPr>
          <w:rFonts w:ascii="Times New Roman" w:eastAsia="Times New Roman" w:hAnsi="Times New Roman" w:cs="Times New Roman"/>
          <w:b/>
          <w:sz w:val="24"/>
          <w:szCs w:val="24"/>
        </w:rPr>
        <w:br/>
        <w:t>работника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3.1. При выполнении трудовых обязанностей педагогическому работнику следует исходить из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конституционного положения о том, что человек, его права и свободы являются высшей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ценностью, каждый гражданин имеет право на неприкосновенность частной жизни, личную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семейную тайну, защиту чести, достоинства, своего доброго имени.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3.2. Принципами профессионального поведения педагогического работника являются: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гуманность, законность, справедливость, профессионализм, ответственность, солидарность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толерантность.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3.3. В своей деятельности педагогический работник проявляет терпимость и уважение к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обычаям и традициям народов РФ и других государств, учитывает культурные и иные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особенности различных этнических, социальных групп и конфессий, способствует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межнациональному и межконфессиональному согласию обучающихся.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3.4. Педагогический работник осуществляет свою деятельность на высоком профессиональном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уровне, постоянно стремится к совершенствованию своих знаний, умений, навыков,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методологии обучения, занимает активную жизненную позицию.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3.5. Педагогический работник дорожит своей репутацией и добрым именем ОО, своим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поведением подает положительный пример всем участникам образовательного процесса.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3.6. Педагогический работник соблюдает правила русского языка, культуру устной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письменной речи, не использует сам и не допускает использования в присутствии участников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образовательного процесса ругательств, вульгаризмов, грубых или оскорбительных фраз.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3.7. Педагогический работник способствует реализации права на получение образования всех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детей независимо от их пола, возраста, расовой и национальной принадлежности, социального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статуса, религиозных убеждений, материального положения.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3.8. Педагогический работник уважает честь и достоинство обучающихся и других участников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образовательных отношений, защищает обучающихся от любых форм проявления жестокости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унижения.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3.9. Педагогический работник стремится к повышению положительной учебно-познавательной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мотивации у обучающихся, к укреплению в них веры в собственные силы, развивает у них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познавательную активность, самостоятельность, инициативу, творческие способности,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формирует гражданскую позицию, способность к труду, культуру здорового и безопасного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образа жизни.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3.10. В своей профессиональной деятельности педагогический работник: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учитывает особенности психофизического развития обучающихся и состояние их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здоровья;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применяет педагогически обоснованные и обеспечивающие высокое качество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образования формы, методы обучения и воспитания;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соблюдает специальные условия, необходимые для получения образования лицами с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ограниченными возможностями здоровья.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3.11. Педагогический работник может проводить педагогические исследования только при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условии добровольного согласия участника образовательного процесса, принимающего участие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в исследовании.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3.12. Во взаимоотношениях с коллегами педагогический работник обязан быть честным,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справедливым, порядочным, с уважением относиться к их знаниям и опыту, при необходимости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– оказывать им профессиональную помощь и поддержку.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3.13. Педагогический работник высказывает критику в адрес коллег аргументировано,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конструктивно, без использования оскорбительных слов. Критике подлежат профессиональные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действия, но не личность коллег.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3.14. Педагогический работник не имеет права допускать негативные высказывания о своих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коллегах и их работе в присутствии обучающихся и их родителей (законных представителей).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3.15. Педагогический работник добровольно и сознательно осуществляет помощь родителям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(законным представителям) в решении вопросов, связанных с процессом образования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воспитания их детей при их добровольном согласии.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3.16. Педагогический работник не вправе препятствовать родителю (законному представителю)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обучающегося в выборе формы получения образования, в защите законных прав и интересов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ребенка, в участии в управлении ОО.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3.17. Педагогический работник не вправе препятствовать родителю (законному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представителю), решившему доверить дальнейшее развитие и воспитание своего ребенка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другому педагогу.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3.18. Педагогический работник не вправе подвергать критике внутрисемейные ценности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верования </w:t>
      </w:r>
      <w:proofErr w:type="gramStart"/>
      <w:r w:rsidRPr="00075A5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3.19. Педагогический работник хранит в тайне информацию об обучающихся, доверенную ему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участниками образовательного процесса, в т. ч. высказанное мнение о родителях (законных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представителях), педагогах, за исключением случаев, предусмотренных законодательством.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3.20. Педагогический работник не вступает с ребенком в финансовые отношения.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7651" w:rsidRDefault="00075A5D" w:rsidP="00075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A5D">
        <w:rPr>
          <w:rFonts w:ascii="Times New Roman" w:eastAsia="Times New Roman" w:hAnsi="Times New Roman" w:cs="Times New Roman"/>
          <w:b/>
          <w:sz w:val="24"/>
          <w:szCs w:val="24"/>
        </w:rPr>
        <w:t>4. Требования к внешнему виду педагогического работника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4.1. Внешний вид педагогического работника при выполнении им трудовых обязанностей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должен способствовать формированию уважительного отношения в обществе к педагогическим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работникам и организациям, осуществляющим образовательную деятельность.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4.2. Приходя на занятие, педагогический работник должен быть аккуратно одет. Одежда не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должна быть яркой и вызывающей и противоречить общепринятым нормам приличия.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Приемлем деловой костюм, который подчеркивает официальность отношений с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75A5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. К деловому костюму относятся пиджак с юбкой/брюками и блузка.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Предпочтительными цветами для одежды являются </w:t>
      </w:r>
      <w:proofErr w:type="gramStart"/>
      <w:r w:rsidRPr="00075A5D">
        <w:rPr>
          <w:rFonts w:ascii="Times New Roman" w:eastAsia="Times New Roman" w:hAnsi="Times New Roman" w:cs="Times New Roman"/>
          <w:sz w:val="24"/>
          <w:szCs w:val="24"/>
        </w:rPr>
        <w:t>черный</w:t>
      </w:r>
      <w:proofErr w:type="gramEnd"/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, коричневый, серый, темно-синий,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темно-бардовый, бежевый. Рубашки и блузки могут быть постельных тонов.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4.3. Не допускается ношение одежды, указывающей на принадлежность к той или иной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национальности и религии, за исключением официальных и культурно-массовых мероприятий.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4.4. Обувь предпочтительней закрытая, для женщины – на невысоком каблуке.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4.5. Украшений должно быть минимальное количество, они не должны быть яркими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броскими.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4.6. Прическа, макияж и маникюр должны производить впечатление аккуратного и ухоженного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человека. Макияж и маникюр должен быть нейтральных тонов.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4.7. Недопустимо наличие у педагогического работника татуировок и пирсинга на открытых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участках тела.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4.8. Парфюм не должен быть слишком резким, предпочтительны легкие запахи.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4.9. Выражение лица педагога, мимика, жестикуляция должны быть доброжелательными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располагающими к себе.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7651" w:rsidRDefault="00075A5D" w:rsidP="00E276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A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Конфликт интересов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5.1. Педагогический работник использует имеющиеся в его распоряжении ресурсы ОО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бережно, максимально эффективно и исключительно в рабочих целях.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5.2. Педагогический работник должен избегать ситуаций, при которых у него возникает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конфликт интересов.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5.3. В случае возникновения конфликта интересов педагогический работник должен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проинформировать об этом своего непосредственного руководителя.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5.4. Ситуацией, приводящей к конфликту интересов, может быть ситуация получения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педагогическим работником подарков в связи с исполнением им своих трудовых обязанностей.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5.5. Педагогическим работникам не разрешается принимать от третьих лиц подарки: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за совершение каких-либо действий (бездействия), связанных с выполнением трудовых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функций;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стоимостью свыше трех тыс. руб.;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в виде денег или денежных эквивалентов;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r w:rsidRPr="00075A5D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в отсутствие очевидного, общепринятого повода для подарка.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5.6. Использование педагогическим работником активов и ресурсов учреждения в личных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целях может привести к конфликту интересов.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7975" w:rsidRPr="00E27651" w:rsidRDefault="00075A5D" w:rsidP="00E27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651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за нарушение положений Кодекса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6.1. Соблюдение педагогическим работником положений Кодекса является одним из критериев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оценки его профессиональной деятельности.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6.2. Факты нарушения педагогическим работником правил и принципов педагогической этики 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норм профессионального поведения, предусмотренных Кодексом, рассматриваются на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заседаниях коллегиальных органов управления, предусмотренных уставом ОО, и (или)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комиссиях по урегулированию споров между участниками образовательных отношений.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6.3. Соблюдение педагогическим работником положений Кодекса может учитываться при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проведении аттестации педагогических работников на соответствие занимаемой должности,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применении дисциплинарных взысканий в случае совершения работником, выполняющим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воспитательные функции, аморального проступка, несовместимого с продолжением данной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работы, а также при поощрении работников, добросовестно исполняющих трудовые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обязанности.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 xml:space="preserve">6.4. При наличии в действиях (бездействии) признаков аморального проступка педагогический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75A5D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gramEnd"/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может быть подвергнут мерам дисциплинарного взыскания в соответствии с 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br/>
        <w:t>Трудовым кодексом Росси</w:t>
      </w:r>
      <w:r w:rsidR="00E27651">
        <w:rPr>
          <w:rFonts w:ascii="Times New Roman" w:eastAsia="Times New Roman" w:hAnsi="Times New Roman" w:cs="Times New Roman"/>
          <w:sz w:val="24"/>
          <w:szCs w:val="24"/>
        </w:rPr>
        <w:t>йской Федерации от 30.12.2001 №</w:t>
      </w:r>
      <w:r w:rsidRPr="00075A5D">
        <w:rPr>
          <w:rFonts w:ascii="Times New Roman" w:eastAsia="Times New Roman" w:hAnsi="Times New Roman" w:cs="Times New Roman"/>
          <w:sz w:val="24"/>
          <w:szCs w:val="24"/>
        </w:rPr>
        <w:t xml:space="preserve"> 197-ФЗ.</w:t>
      </w:r>
    </w:p>
    <w:sectPr w:rsidR="00407975" w:rsidRPr="00E27651" w:rsidSect="00075A5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A5D"/>
    <w:rsid w:val="00075A5D"/>
    <w:rsid w:val="00407975"/>
    <w:rsid w:val="00A6207B"/>
    <w:rsid w:val="00CF351E"/>
    <w:rsid w:val="00E2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Ирина</cp:lastModifiedBy>
  <cp:revision>3</cp:revision>
  <cp:lastPrinted>2021-10-06T18:57:00Z</cp:lastPrinted>
  <dcterms:created xsi:type="dcterms:W3CDTF">2021-10-06T08:06:00Z</dcterms:created>
  <dcterms:modified xsi:type="dcterms:W3CDTF">2021-10-06T18:58:00Z</dcterms:modified>
</cp:coreProperties>
</file>